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EA" w:rsidRPr="00AD7924" w:rsidRDefault="004622EA" w:rsidP="004622EA">
      <w:pPr>
        <w:rPr>
          <w:rFonts w:hint="eastAsia"/>
          <w:color w:val="000000"/>
        </w:rPr>
      </w:pPr>
      <w:r>
        <w:rPr>
          <w:rFonts w:hint="eastAsia"/>
          <w:color w:val="000000"/>
        </w:rPr>
        <w:t>附件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：</w:t>
      </w:r>
    </w:p>
    <w:p w:rsidR="004622EA" w:rsidRDefault="004622EA" w:rsidP="004622EA">
      <w:pPr>
        <w:jc w:val="center"/>
        <w:rPr>
          <w:rFonts w:hint="eastAsia"/>
          <w:color w:val="000000"/>
          <w:sz w:val="32"/>
          <w:szCs w:val="32"/>
        </w:rPr>
      </w:pPr>
      <w:r w:rsidRPr="00AD7924">
        <w:rPr>
          <w:rFonts w:hint="eastAsia"/>
          <w:color w:val="000000"/>
          <w:sz w:val="32"/>
          <w:szCs w:val="32"/>
        </w:rPr>
        <w:t>2013</w:t>
      </w:r>
      <w:r w:rsidRPr="00AD7924">
        <w:rPr>
          <w:rFonts w:hint="eastAsia"/>
          <w:color w:val="000000"/>
          <w:sz w:val="32"/>
          <w:szCs w:val="32"/>
        </w:rPr>
        <w:t>年陕西公办普通本科高等学校教学改革研究项目</w:t>
      </w:r>
    </w:p>
    <w:p w:rsidR="004622EA" w:rsidRPr="00AD7924" w:rsidRDefault="004622EA" w:rsidP="004622EA">
      <w:pPr>
        <w:jc w:val="center"/>
        <w:rPr>
          <w:rFonts w:hint="eastAsia"/>
          <w:color w:val="000000"/>
          <w:sz w:val="32"/>
          <w:szCs w:val="32"/>
        </w:rPr>
      </w:pPr>
      <w:r w:rsidRPr="00AD7924">
        <w:rPr>
          <w:rFonts w:hint="eastAsia"/>
          <w:color w:val="000000"/>
          <w:sz w:val="32"/>
          <w:szCs w:val="32"/>
        </w:rPr>
        <w:t>我校获批名单</w:t>
      </w:r>
    </w:p>
    <w:tbl>
      <w:tblPr>
        <w:tblStyle w:val="a5"/>
        <w:tblW w:w="8647" w:type="dxa"/>
        <w:tblInd w:w="-34" w:type="dxa"/>
        <w:tblLayout w:type="fixed"/>
        <w:tblLook w:val="04A0"/>
      </w:tblPr>
      <w:tblGrid>
        <w:gridCol w:w="463"/>
        <w:gridCol w:w="2373"/>
        <w:gridCol w:w="850"/>
        <w:gridCol w:w="851"/>
        <w:gridCol w:w="850"/>
        <w:gridCol w:w="851"/>
        <w:gridCol w:w="850"/>
        <w:gridCol w:w="709"/>
        <w:gridCol w:w="850"/>
      </w:tblGrid>
      <w:tr w:rsidR="004622EA" w:rsidTr="00200514">
        <w:tc>
          <w:tcPr>
            <w:tcW w:w="463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373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项目支持人</w:t>
            </w:r>
          </w:p>
        </w:tc>
        <w:tc>
          <w:tcPr>
            <w:tcW w:w="3402" w:type="dxa"/>
            <w:gridSpan w:val="4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项目参与人</w:t>
            </w:r>
          </w:p>
        </w:tc>
        <w:tc>
          <w:tcPr>
            <w:tcW w:w="709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项目类别</w:t>
            </w:r>
          </w:p>
        </w:tc>
        <w:tc>
          <w:tcPr>
            <w:tcW w:w="850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资助经费（万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年）</w:t>
            </w:r>
          </w:p>
        </w:tc>
      </w:tr>
      <w:tr w:rsidR="004622EA" w:rsidTr="00200514">
        <w:tc>
          <w:tcPr>
            <w:tcW w:w="463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373" w:type="dxa"/>
            <w:vAlign w:val="center"/>
          </w:tcPr>
          <w:p w:rsidR="004622EA" w:rsidRPr="00F22FBB" w:rsidRDefault="004622EA" w:rsidP="00200514">
            <w:pPr>
              <w:jc w:val="left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基于</w:t>
            </w:r>
            <w:r w:rsidRPr="00F22FBB">
              <w:rPr>
                <w:rFonts w:hint="eastAsia"/>
                <w:szCs w:val="21"/>
              </w:rPr>
              <w:t>MOOCs</w:t>
            </w:r>
            <w:r w:rsidRPr="00F22FBB">
              <w:rPr>
                <w:rFonts w:hint="eastAsia"/>
                <w:szCs w:val="21"/>
              </w:rPr>
              <w:t>理念的高校课程共享联盟机制研究及平台的建设与实践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徐忠锋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李宏荣</w:t>
            </w:r>
            <w:proofErr w:type="gramEnd"/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田博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王仲奕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陈灵</w:t>
            </w:r>
          </w:p>
        </w:tc>
        <w:tc>
          <w:tcPr>
            <w:tcW w:w="709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重点</w:t>
            </w:r>
          </w:p>
        </w:tc>
        <w:tc>
          <w:tcPr>
            <w:tcW w:w="850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自筹</w:t>
            </w:r>
          </w:p>
        </w:tc>
      </w:tr>
      <w:tr w:rsidR="004622EA" w:rsidTr="00200514">
        <w:tc>
          <w:tcPr>
            <w:tcW w:w="463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373" w:type="dxa"/>
            <w:vAlign w:val="center"/>
          </w:tcPr>
          <w:p w:rsidR="004622EA" w:rsidRPr="00F22FBB" w:rsidRDefault="004622EA" w:rsidP="00200514">
            <w:pPr>
              <w:jc w:val="left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研究型大学卓越工程师培养实践教学体系的改革与实践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proofErr w:type="gramStart"/>
            <w:r w:rsidRPr="00F22FBB">
              <w:rPr>
                <w:rFonts w:hint="eastAsia"/>
                <w:szCs w:val="21"/>
              </w:rPr>
              <w:t>訾</w:t>
            </w:r>
            <w:proofErr w:type="gramEnd"/>
            <w:r w:rsidRPr="00F22FBB">
              <w:rPr>
                <w:rFonts w:hint="eastAsia"/>
                <w:szCs w:val="21"/>
              </w:rPr>
              <w:t>艳阳</w:t>
            </w:r>
          </w:p>
        </w:tc>
        <w:tc>
          <w:tcPr>
            <w:tcW w:w="851" w:type="dxa"/>
            <w:vAlign w:val="center"/>
          </w:tcPr>
          <w:p w:rsidR="004622EA" w:rsidRPr="00BA10AE" w:rsidRDefault="004622EA" w:rsidP="00200514">
            <w:pPr>
              <w:jc w:val="center"/>
              <w:rPr>
                <w:szCs w:val="21"/>
              </w:rPr>
            </w:pPr>
            <w:r w:rsidRPr="00BA10AE">
              <w:rPr>
                <w:rFonts w:hint="eastAsia"/>
                <w:szCs w:val="21"/>
              </w:rPr>
              <w:t>张俊斌</w:t>
            </w:r>
          </w:p>
        </w:tc>
        <w:tc>
          <w:tcPr>
            <w:tcW w:w="850" w:type="dxa"/>
            <w:vAlign w:val="center"/>
          </w:tcPr>
          <w:p w:rsidR="004622EA" w:rsidRPr="00BA10AE" w:rsidRDefault="004622EA" w:rsidP="00200514">
            <w:pPr>
              <w:jc w:val="center"/>
              <w:rPr>
                <w:szCs w:val="21"/>
              </w:rPr>
            </w:pPr>
            <w:r w:rsidRPr="00BA10AE">
              <w:rPr>
                <w:rFonts w:hint="eastAsia"/>
                <w:szCs w:val="21"/>
              </w:rPr>
              <w:t>陈立斌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proofErr w:type="gramStart"/>
            <w:r w:rsidRPr="00BA10AE">
              <w:rPr>
                <w:rFonts w:hint="eastAsia"/>
                <w:szCs w:val="21"/>
              </w:rPr>
              <w:t>段玉岗</w:t>
            </w:r>
            <w:proofErr w:type="gramEnd"/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BA10AE">
              <w:rPr>
                <w:rFonts w:hint="eastAsia"/>
                <w:szCs w:val="21"/>
              </w:rPr>
              <w:t>刘吉轩</w:t>
            </w:r>
          </w:p>
        </w:tc>
        <w:tc>
          <w:tcPr>
            <w:tcW w:w="709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重点</w:t>
            </w:r>
          </w:p>
        </w:tc>
        <w:tc>
          <w:tcPr>
            <w:tcW w:w="850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自筹</w:t>
            </w:r>
          </w:p>
        </w:tc>
      </w:tr>
      <w:tr w:rsidR="004622EA" w:rsidTr="00200514">
        <w:tc>
          <w:tcPr>
            <w:tcW w:w="463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373" w:type="dxa"/>
            <w:vAlign w:val="center"/>
          </w:tcPr>
          <w:p w:rsidR="004622EA" w:rsidRPr="00F22FBB" w:rsidRDefault="004622EA" w:rsidP="00200514">
            <w:pPr>
              <w:jc w:val="left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高等学校教师教学发展中心建设模式与实践研究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鲍崇高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马知恩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张健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王汝文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柯大刚</w:t>
            </w:r>
          </w:p>
        </w:tc>
        <w:tc>
          <w:tcPr>
            <w:tcW w:w="709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重点</w:t>
            </w:r>
          </w:p>
        </w:tc>
        <w:tc>
          <w:tcPr>
            <w:tcW w:w="850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自筹</w:t>
            </w:r>
          </w:p>
        </w:tc>
      </w:tr>
      <w:tr w:rsidR="004622EA" w:rsidTr="00200514">
        <w:tc>
          <w:tcPr>
            <w:tcW w:w="463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373" w:type="dxa"/>
            <w:vAlign w:val="center"/>
          </w:tcPr>
          <w:p w:rsidR="004622EA" w:rsidRPr="00F22FBB" w:rsidRDefault="004622EA" w:rsidP="00200514">
            <w:pPr>
              <w:jc w:val="left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大学生就业能力与创业意向及其培养策略研究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陆根书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彭正霞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胡文静</w:t>
            </w:r>
          </w:p>
        </w:tc>
        <w:tc>
          <w:tcPr>
            <w:tcW w:w="851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重点</w:t>
            </w:r>
          </w:p>
        </w:tc>
        <w:tc>
          <w:tcPr>
            <w:tcW w:w="850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自筹</w:t>
            </w:r>
          </w:p>
        </w:tc>
      </w:tr>
      <w:tr w:rsidR="004622EA" w:rsidTr="00200514">
        <w:tc>
          <w:tcPr>
            <w:tcW w:w="463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373" w:type="dxa"/>
            <w:vAlign w:val="center"/>
          </w:tcPr>
          <w:p w:rsidR="004622EA" w:rsidRPr="00F22FBB" w:rsidRDefault="004622EA" w:rsidP="00200514">
            <w:pPr>
              <w:jc w:val="left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新能源电力课程群课程体系与教学内容的研究与建设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罗先觉</w:t>
            </w:r>
          </w:p>
        </w:tc>
        <w:tc>
          <w:tcPr>
            <w:tcW w:w="851" w:type="dxa"/>
            <w:vAlign w:val="center"/>
          </w:tcPr>
          <w:p w:rsidR="004622EA" w:rsidRPr="00223AB5" w:rsidRDefault="004622EA" w:rsidP="00200514">
            <w:pPr>
              <w:jc w:val="center"/>
              <w:rPr>
                <w:szCs w:val="21"/>
              </w:rPr>
            </w:pPr>
            <w:r w:rsidRPr="00223AB5">
              <w:rPr>
                <w:rFonts w:hint="eastAsia"/>
                <w:szCs w:val="21"/>
              </w:rPr>
              <w:t>吴锴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223AB5">
              <w:rPr>
                <w:rFonts w:hint="eastAsia"/>
                <w:szCs w:val="21"/>
              </w:rPr>
              <w:t>王秀丽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223AB5">
              <w:rPr>
                <w:rFonts w:hint="eastAsia"/>
                <w:szCs w:val="21"/>
              </w:rPr>
              <w:t>裴云庆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223AB5">
              <w:rPr>
                <w:rFonts w:hint="eastAsia"/>
                <w:szCs w:val="21"/>
              </w:rPr>
              <w:t>李江涛</w:t>
            </w:r>
          </w:p>
        </w:tc>
        <w:tc>
          <w:tcPr>
            <w:tcW w:w="709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一般</w:t>
            </w:r>
          </w:p>
        </w:tc>
        <w:tc>
          <w:tcPr>
            <w:tcW w:w="850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自筹</w:t>
            </w:r>
          </w:p>
        </w:tc>
      </w:tr>
      <w:tr w:rsidR="004622EA" w:rsidTr="00200514">
        <w:tc>
          <w:tcPr>
            <w:tcW w:w="463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373" w:type="dxa"/>
            <w:vAlign w:val="center"/>
          </w:tcPr>
          <w:p w:rsidR="004622EA" w:rsidRPr="00F22FBB" w:rsidRDefault="004622EA" w:rsidP="00200514">
            <w:pPr>
              <w:jc w:val="left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大学生化学实践创新能力培养体系的建设与研究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张志成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白艳红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郑阿群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唐玉海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proofErr w:type="gramStart"/>
            <w:r w:rsidRPr="00F22FBB">
              <w:rPr>
                <w:rFonts w:hint="eastAsia"/>
                <w:szCs w:val="21"/>
              </w:rPr>
              <w:t>慕慧</w:t>
            </w:r>
            <w:proofErr w:type="gramEnd"/>
          </w:p>
        </w:tc>
        <w:tc>
          <w:tcPr>
            <w:tcW w:w="709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一般</w:t>
            </w:r>
          </w:p>
        </w:tc>
        <w:tc>
          <w:tcPr>
            <w:tcW w:w="850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自筹</w:t>
            </w:r>
          </w:p>
        </w:tc>
      </w:tr>
      <w:tr w:rsidR="004622EA" w:rsidTr="00200514">
        <w:tc>
          <w:tcPr>
            <w:tcW w:w="463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373" w:type="dxa"/>
            <w:vAlign w:val="center"/>
          </w:tcPr>
          <w:p w:rsidR="004622EA" w:rsidRPr="00F22FBB" w:rsidRDefault="004622EA" w:rsidP="00200514">
            <w:pPr>
              <w:jc w:val="left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管理类“新生研讨课”建设研究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苏秦</w:t>
            </w:r>
          </w:p>
        </w:tc>
        <w:tc>
          <w:tcPr>
            <w:tcW w:w="851" w:type="dxa"/>
            <w:vAlign w:val="center"/>
          </w:tcPr>
          <w:p w:rsidR="004622EA" w:rsidRPr="00BA10AE" w:rsidRDefault="004622EA" w:rsidP="00200514">
            <w:pPr>
              <w:jc w:val="center"/>
              <w:rPr>
                <w:szCs w:val="21"/>
              </w:rPr>
            </w:pPr>
            <w:proofErr w:type="gramStart"/>
            <w:r w:rsidRPr="00BA10AE">
              <w:rPr>
                <w:rFonts w:hint="eastAsia"/>
                <w:szCs w:val="21"/>
              </w:rPr>
              <w:t>吴锋</w:t>
            </w:r>
            <w:proofErr w:type="gramEnd"/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BA10AE">
              <w:rPr>
                <w:rFonts w:hint="eastAsia"/>
                <w:szCs w:val="21"/>
              </w:rPr>
              <w:t>姚小涛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BA10AE">
              <w:rPr>
                <w:rFonts w:hint="eastAsia"/>
                <w:szCs w:val="21"/>
              </w:rPr>
              <w:t>刘树林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proofErr w:type="gramStart"/>
            <w:r w:rsidRPr="00BA10AE">
              <w:rPr>
                <w:rFonts w:hint="eastAsia"/>
                <w:szCs w:val="21"/>
              </w:rPr>
              <w:t>梁巧转</w:t>
            </w:r>
            <w:proofErr w:type="gramEnd"/>
          </w:p>
        </w:tc>
        <w:tc>
          <w:tcPr>
            <w:tcW w:w="709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一般</w:t>
            </w:r>
          </w:p>
        </w:tc>
        <w:tc>
          <w:tcPr>
            <w:tcW w:w="850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自筹</w:t>
            </w:r>
          </w:p>
        </w:tc>
      </w:tr>
      <w:tr w:rsidR="004622EA" w:rsidTr="00200514">
        <w:tc>
          <w:tcPr>
            <w:tcW w:w="463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373" w:type="dxa"/>
            <w:vAlign w:val="center"/>
          </w:tcPr>
          <w:p w:rsidR="004622EA" w:rsidRPr="00F22FBB" w:rsidRDefault="004622EA" w:rsidP="00200514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2FBB">
              <w:rPr>
                <w:rFonts w:ascii="宋体" w:hAnsi="宋体" w:hint="eastAsia"/>
                <w:szCs w:val="21"/>
              </w:rPr>
              <w:t>多元化SP/OSCE临床技能考核体系的完善和应用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22FBB">
              <w:rPr>
                <w:rFonts w:ascii="宋体" w:hAnsi="宋体" w:hint="eastAsia"/>
                <w:szCs w:val="21"/>
              </w:rPr>
              <w:t>马肖容</w:t>
            </w:r>
            <w:proofErr w:type="gramEnd"/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22FBB">
              <w:rPr>
                <w:rFonts w:ascii="宋体" w:hAnsi="宋体" w:hint="eastAsia"/>
                <w:szCs w:val="21"/>
              </w:rPr>
              <w:t>刘原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22FBB">
              <w:rPr>
                <w:rFonts w:ascii="宋体" w:hAnsi="宋体" w:hint="eastAsia"/>
                <w:szCs w:val="21"/>
              </w:rPr>
              <w:t>徐孝军</w:t>
            </w:r>
            <w:proofErr w:type="gramEnd"/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22FBB">
              <w:rPr>
                <w:rFonts w:ascii="宋体" w:hAnsi="宋体" w:hint="eastAsia"/>
                <w:szCs w:val="21"/>
              </w:rPr>
              <w:t>屈育莉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proofErr w:type="gramStart"/>
            <w:r w:rsidRPr="00F22FBB">
              <w:rPr>
                <w:rFonts w:hint="eastAsia"/>
                <w:szCs w:val="21"/>
              </w:rPr>
              <w:t>王玲珠</w:t>
            </w:r>
            <w:proofErr w:type="gramEnd"/>
          </w:p>
        </w:tc>
        <w:tc>
          <w:tcPr>
            <w:tcW w:w="709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一般</w:t>
            </w:r>
          </w:p>
        </w:tc>
        <w:tc>
          <w:tcPr>
            <w:tcW w:w="850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自筹</w:t>
            </w:r>
          </w:p>
        </w:tc>
      </w:tr>
      <w:tr w:rsidR="004622EA" w:rsidTr="00200514">
        <w:tc>
          <w:tcPr>
            <w:tcW w:w="463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373" w:type="dxa"/>
            <w:vAlign w:val="center"/>
          </w:tcPr>
          <w:p w:rsidR="004622EA" w:rsidRPr="00F22FBB" w:rsidRDefault="004622EA" w:rsidP="00200514">
            <w:pPr>
              <w:jc w:val="left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基于教学个案分析的西交大少年班英语教学设计的研究与实践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牛莉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张则玫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蒋跃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成旻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龚颖</w:t>
            </w:r>
          </w:p>
        </w:tc>
        <w:tc>
          <w:tcPr>
            <w:tcW w:w="709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一般</w:t>
            </w:r>
          </w:p>
        </w:tc>
        <w:tc>
          <w:tcPr>
            <w:tcW w:w="850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自筹</w:t>
            </w:r>
          </w:p>
        </w:tc>
      </w:tr>
      <w:tr w:rsidR="004622EA" w:rsidTr="00200514">
        <w:tc>
          <w:tcPr>
            <w:tcW w:w="463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373" w:type="dxa"/>
            <w:vAlign w:val="center"/>
          </w:tcPr>
          <w:p w:rsidR="004622EA" w:rsidRPr="00F22FBB" w:rsidRDefault="004622EA" w:rsidP="00200514">
            <w:pPr>
              <w:jc w:val="left"/>
              <w:rPr>
                <w:rFonts w:hint="eastAsia"/>
                <w:szCs w:val="21"/>
              </w:rPr>
            </w:pPr>
            <w:r w:rsidRPr="00F22FBB">
              <w:rPr>
                <w:rFonts w:hint="eastAsia"/>
                <w:szCs w:val="21"/>
              </w:rPr>
              <w:t>本</w:t>
            </w:r>
            <w:r w:rsidRPr="00F22FBB">
              <w:rPr>
                <w:rFonts w:hint="eastAsia"/>
                <w:szCs w:val="21"/>
              </w:rPr>
              <w:t>-</w:t>
            </w:r>
            <w:r w:rsidRPr="00F22FBB">
              <w:rPr>
                <w:rFonts w:hint="eastAsia"/>
                <w:szCs w:val="21"/>
              </w:rPr>
              <w:t>硕</w:t>
            </w:r>
            <w:r w:rsidRPr="00F22FBB">
              <w:rPr>
                <w:rFonts w:hint="eastAsia"/>
                <w:szCs w:val="21"/>
              </w:rPr>
              <w:t>-</w:t>
            </w:r>
            <w:r w:rsidRPr="00F22FBB">
              <w:rPr>
                <w:rFonts w:hint="eastAsia"/>
                <w:szCs w:val="21"/>
              </w:rPr>
              <w:t>博多层次核安全类课程建设研究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单建强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张斌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苟军利</w:t>
            </w:r>
          </w:p>
        </w:tc>
        <w:tc>
          <w:tcPr>
            <w:tcW w:w="851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张博</w:t>
            </w:r>
          </w:p>
        </w:tc>
        <w:tc>
          <w:tcPr>
            <w:tcW w:w="850" w:type="dxa"/>
            <w:vAlign w:val="center"/>
          </w:tcPr>
          <w:p w:rsidR="004622EA" w:rsidRPr="00F22FBB" w:rsidRDefault="004622EA" w:rsidP="00200514">
            <w:pPr>
              <w:jc w:val="center"/>
              <w:rPr>
                <w:szCs w:val="21"/>
              </w:rPr>
            </w:pPr>
            <w:r w:rsidRPr="00F22FBB">
              <w:rPr>
                <w:rFonts w:hint="eastAsia"/>
                <w:szCs w:val="21"/>
              </w:rPr>
              <w:t>朱继洲</w:t>
            </w:r>
          </w:p>
        </w:tc>
        <w:tc>
          <w:tcPr>
            <w:tcW w:w="709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一般</w:t>
            </w:r>
          </w:p>
        </w:tc>
        <w:tc>
          <w:tcPr>
            <w:tcW w:w="850" w:type="dxa"/>
            <w:vAlign w:val="center"/>
          </w:tcPr>
          <w:p w:rsidR="004622EA" w:rsidRDefault="004622EA" w:rsidP="002005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自筹</w:t>
            </w:r>
          </w:p>
        </w:tc>
      </w:tr>
    </w:tbl>
    <w:p w:rsidR="004622EA" w:rsidRDefault="004622EA" w:rsidP="004622EA">
      <w:pPr>
        <w:ind w:firstLineChars="200" w:firstLine="420"/>
        <w:rPr>
          <w:rFonts w:hint="eastAsia"/>
          <w:color w:val="000000"/>
        </w:rPr>
      </w:pPr>
    </w:p>
    <w:p w:rsidR="004622EA" w:rsidRDefault="004622EA" w:rsidP="004622EA">
      <w:pPr>
        <w:ind w:firstLineChars="200" w:firstLine="420"/>
        <w:rPr>
          <w:rFonts w:hint="eastAsia"/>
          <w:color w:val="000000"/>
        </w:rPr>
      </w:pPr>
    </w:p>
    <w:p w:rsidR="004622EA" w:rsidRDefault="004622EA" w:rsidP="004622EA">
      <w:pPr>
        <w:ind w:firstLineChars="200" w:firstLine="420"/>
        <w:rPr>
          <w:rFonts w:hint="eastAsia"/>
          <w:color w:val="000000"/>
        </w:rPr>
      </w:pPr>
    </w:p>
    <w:p w:rsidR="004622EA" w:rsidRDefault="004622EA" w:rsidP="004622EA">
      <w:pPr>
        <w:ind w:firstLineChars="200" w:firstLine="420"/>
        <w:rPr>
          <w:rFonts w:hint="eastAsia"/>
        </w:rPr>
      </w:pPr>
    </w:p>
    <w:p w:rsidR="004622EA" w:rsidRDefault="004622EA" w:rsidP="004622EA">
      <w:pPr>
        <w:ind w:firstLineChars="200" w:firstLine="420"/>
        <w:rPr>
          <w:rFonts w:hint="eastAsia"/>
        </w:rPr>
      </w:pPr>
    </w:p>
    <w:p w:rsidR="004622EA" w:rsidRDefault="004622EA" w:rsidP="004622EA">
      <w:pPr>
        <w:ind w:firstLineChars="200" w:firstLine="420"/>
        <w:rPr>
          <w:rFonts w:hint="eastAsia"/>
        </w:rPr>
      </w:pPr>
    </w:p>
    <w:p w:rsidR="004622EA" w:rsidRPr="008808C2" w:rsidRDefault="004622EA" w:rsidP="004622EA">
      <w:pPr>
        <w:ind w:firstLineChars="200" w:firstLine="420"/>
      </w:pPr>
    </w:p>
    <w:p w:rsidR="000716A0" w:rsidRDefault="000716A0"/>
    <w:sectPr w:rsidR="000716A0" w:rsidSect="00071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22" w:rsidRDefault="00835A22" w:rsidP="004622EA">
      <w:r>
        <w:separator/>
      </w:r>
    </w:p>
  </w:endnote>
  <w:endnote w:type="continuationSeparator" w:id="0">
    <w:p w:rsidR="00835A22" w:rsidRDefault="00835A22" w:rsidP="0046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22" w:rsidRDefault="00835A22" w:rsidP="004622EA">
      <w:r>
        <w:separator/>
      </w:r>
    </w:p>
  </w:footnote>
  <w:footnote w:type="continuationSeparator" w:id="0">
    <w:p w:rsidR="00835A22" w:rsidRDefault="00835A22" w:rsidP="00462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2EA"/>
    <w:rsid w:val="00010EFE"/>
    <w:rsid w:val="00047DDE"/>
    <w:rsid w:val="00062956"/>
    <w:rsid w:val="000716A0"/>
    <w:rsid w:val="00077964"/>
    <w:rsid w:val="000D54AA"/>
    <w:rsid w:val="000E226B"/>
    <w:rsid w:val="00111C84"/>
    <w:rsid w:val="001252CA"/>
    <w:rsid w:val="00147BF0"/>
    <w:rsid w:val="001608AD"/>
    <w:rsid w:val="00172B48"/>
    <w:rsid w:val="00195DE9"/>
    <w:rsid w:val="001C1373"/>
    <w:rsid w:val="001C400E"/>
    <w:rsid w:val="00271BD4"/>
    <w:rsid w:val="002751DF"/>
    <w:rsid w:val="00293659"/>
    <w:rsid w:val="00295565"/>
    <w:rsid w:val="002A0E87"/>
    <w:rsid w:val="002C5023"/>
    <w:rsid w:val="002C52E5"/>
    <w:rsid w:val="002C7EBE"/>
    <w:rsid w:val="002F3BF1"/>
    <w:rsid w:val="003078D3"/>
    <w:rsid w:val="00324D47"/>
    <w:rsid w:val="00341682"/>
    <w:rsid w:val="003521A3"/>
    <w:rsid w:val="00382BD6"/>
    <w:rsid w:val="004051AB"/>
    <w:rsid w:val="00405E42"/>
    <w:rsid w:val="00437A9E"/>
    <w:rsid w:val="004622EA"/>
    <w:rsid w:val="00475FE5"/>
    <w:rsid w:val="00484C17"/>
    <w:rsid w:val="005063D0"/>
    <w:rsid w:val="0052291F"/>
    <w:rsid w:val="00527B57"/>
    <w:rsid w:val="005C4A34"/>
    <w:rsid w:val="00601D6A"/>
    <w:rsid w:val="006114D9"/>
    <w:rsid w:val="00630138"/>
    <w:rsid w:val="006540C9"/>
    <w:rsid w:val="006B6EF2"/>
    <w:rsid w:val="006C132C"/>
    <w:rsid w:val="006E7832"/>
    <w:rsid w:val="00720F86"/>
    <w:rsid w:val="007236EB"/>
    <w:rsid w:val="007312F7"/>
    <w:rsid w:val="0074404F"/>
    <w:rsid w:val="00744721"/>
    <w:rsid w:val="007718B3"/>
    <w:rsid w:val="007E3925"/>
    <w:rsid w:val="008126A4"/>
    <w:rsid w:val="00824F84"/>
    <w:rsid w:val="00835A22"/>
    <w:rsid w:val="00854AE7"/>
    <w:rsid w:val="008D542F"/>
    <w:rsid w:val="008D5C8A"/>
    <w:rsid w:val="009244DB"/>
    <w:rsid w:val="00946E66"/>
    <w:rsid w:val="00964B2E"/>
    <w:rsid w:val="009B23FD"/>
    <w:rsid w:val="009B2401"/>
    <w:rsid w:val="009E0F26"/>
    <w:rsid w:val="00AD6E86"/>
    <w:rsid w:val="00AE6586"/>
    <w:rsid w:val="00B24F72"/>
    <w:rsid w:val="00B52C21"/>
    <w:rsid w:val="00B52EFB"/>
    <w:rsid w:val="00BA6E08"/>
    <w:rsid w:val="00BF3510"/>
    <w:rsid w:val="00C30CE8"/>
    <w:rsid w:val="00C47620"/>
    <w:rsid w:val="00C71E4A"/>
    <w:rsid w:val="00C750B2"/>
    <w:rsid w:val="00C8469D"/>
    <w:rsid w:val="00D26166"/>
    <w:rsid w:val="00D37C14"/>
    <w:rsid w:val="00DA582D"/>
    <w:rsid w:val="00DE5629"/>
    <w:rsid w:val="00E50B23"/>
    <w:rsid w:val="00E53F1B"/>
    <w:rsid w:val="00E750AD"/>
    <w:rsid w:val="00E82330"/>
    <w:rsid w:val="00E86475"/>
    <w:rsid w:val="00EB071F"/>
    <w:rsid w:val="00F26F99"/>
    <w:rsid w:val="00F3373D"/>
    <w:rsid w:val="00F47067"/>
    <w:rsid w:val="00F7586A"/>
    <w:rsid w:val="00F83EB0"/>
    <w:rsid w:val="00FC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2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2EA"/>
    <w:rPr>
      <w:sz w:val="18"/>
      <w:szCs w:val="18"/>
    </w:rPr>
  </w:style>
  <w:style w:type="table" w:styleId="a5">
    <w:name w:val="Table Grid"/>
    <w:basedOn w:val="a1"/>
    <w:uiPriority w:val="59"/>
    <w:rsid w:val="00462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2</cp:revision>
  <dcterms:created xsi:type="dcterms:W3CDTF">2014-01-10T03:33:00Z</dcterms:created>
  <dcterms:modified xsi:type="dcterms:W3CDTF">2014-01-10T03:33:00Z</dcterms:modified>
</cp:coreProperties>
</file>